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6C64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r w:rsidR="00260F5D">
        <w:fldChar w:fldCharType="begin"/>
      </w:r>
      <w:r w:rsidR="00260F5D">
        <w:instrText xml:space="preserve"> DOCPROPERTY  Tdoc#  \* MERGEFORMAT </w:instrText>
      </w:r>
      <w:r w:rsidR="00260F5D">
        <w:fldChar w:fldCharType="separate"/>
      </w:r>
      <w:r w:rsidR="00260F5D" w:rsidRPr="00E13F3D">
        <w:rPr>
          <w:b/>
          <w:i/>
          <w:noProof/>
          <w:sz w:val="28"/>
        </w:rPr>
        <w:t>S2-260</w:t>
      </w:r>
      <w:r w:rsidR="00260F5D">
        <w:rPr>
          <w:b/>
          <w:i/>
          <w:noProof/>
          <w:sz w:val="28"/>
        </w:rPr>
        <w:t>1</w:t>
      </w:r>
      <w:r w:rsidR="00260F5D">
        <w:rPr>
          <w:b/>
          <w:i/>
          <w:noProof/>
          <w:sz w:val="28"/>
        </w:rPr>
        <w:t>412</w:t>
      </w:r>
      <w:r w:rsidR="00260F5D">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6A400" w:rsidR="001E41F3" w:rsidRPr="00410371" w:rsidRDefault="00260F5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257A31" w:rsidR="00F25D98" w:rsidRDefault="00C9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10CE3" w:rsidR="001E41F3" w:rsidRDefault="00B64B4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D65CD" w14:textId="77777777" w:rsidR="001E41F3" w:rsidRDefault="00432678">
            <w:pPr>
              <w:pStyle w:val="CRCoverPage"/>
              <w:spacing w:after="0"/>
              <w:ind w:left="100"/>
              <w:rPr>
                <w:noProof/>
              </w:rPr>
            </w:pPr>
            <w:r>
              <w:rPr>
                <w:noProof/>
              </w:rPr>
              <w:t>TR 23.700-04 concluded for KI#2, use case 1:</w:t>
            </w:r>
          </w:p>
          <w:p w14:paraId="0CE5FE41" w14:textId="77777777" w:rsidR="00432678" w:rsidRDefault="00432678">
            <w:pPr>
              <w:pStyle w:val="CRCoverPage"/>
              <w:spacing w:after="0"/>
              <w:ind w:left="100"/>
              <w:rPr>
                <w:noProof/>
              </w:rPr>
            </w:pPr>
          </w:p>
          <w:p w14:paraId="049AC6D7" w14:textId="77777777" w:rsidR="00432678" w:rsidRPr="00432678" w:rsidRDefault="00432678" w:rsidP="00432678">
            <w:pPr>
              <w:rPr>
                <w:rFonts w:eastAsia="DengXian"/>
                <w:i/>
                <w:iCs/>
              </w:rPr>
            </w:pPr>
            <w:r w:rsidRPr="00432678">
              <w:rPr>
                <w:rFonts w:eastAsia="SimSun"/>
                <w:i/>
                <w:iCs/>
              </w:rPr>
              <w:t>-</w:t>
            </w:r>
            <w:r w:rsidRPr="00432678">
              <w:rPr>
                <w:rFonts w:eastAsia="SimSun"/>
                <w:i/>
                <w:iCs/>
              </w:rPr>
              <w:tab/>
            </w:r>
            <w:r w:rsidRPr="00432678">
              <w:rPr>
                <w:rFonts w:eastAsia="DengXian" w:hint="eastAsia"/>
                <w:i/>
                <w:iCs/>
              </w:rPr>
              <w:t xml:space="preserve">Regarding </w:t>
            </w:r>
            <w:r w:rsidRPr="00432678">
              <w:rPr>
                <w:rFonts w:eastAsia="DengXian"/>
                <w:i/>
                <w:iCs/>
              </w:rPr>
              <w:t>KI #2</w:t>
            </w:r>
            <w:r w:rsidRPr="00432678">
              <w:rPr>
                <w:rFonts w:eastAsia="DengXian" w:hint="eastAsia"/>
                <w:i/>
                <w:iCs/>
              </w:rPr>
              <w:t>, t</w:t>
            </w:r>
            <w:r w:rsidRPr="00432678">
              <w:rPr>
                <w:rFonts w:eastAsia="DengXian"/>
                <w:i/>
                <w:iCs/>
              </w:rPr>
              <w:t xml:space="preserve">he following principles are </w:t>
            </w:r>
            <w:r w:rsidRPr="00432678">
              <w:rPr>
                <w:rFonts w:eastAsia="DengXian" w:hint="eastAsia"/>
                <w:i/>
                <w:iCs/>
              </w:rPr>
              <w:t>concluded</w:t>
            </w:r>
            <w:r w:rsidRPr="00432678">
              <w:rPr>
                <w:rFonts w:eastAsia="DengXian"/>
                <w:i/>
                <w:iCs/>
              </w:rPr>
              <w:t xml:space="preserve"> for </w:t>
            </w:r>
            <w:r w:rsidRPr="00432678">
              <w:rPr>
                <w:rFonts w:eastAsia="DengXian" w:hint="eastAsia"/>
                <w:i/>
                <w:iCs/>
              </w:rPr>
              <w:t>UC#1</w:t>
            </w:r>
            <w:r w:rsidRPr="00432678">
              <w:rPr>
                <w:rFonts w:eastAsia="DengXian"/>
                <w:i/>
                <w:iCs/>
              </w:rPr>
              <w:t>:</w:t>
            </w:r>
          </w:p>
          <w:p w14:paraId="40CADFCD"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A new Analytics ID "Abnormal user plane traffic" will be introduced for UC#1. The consumer may be SMF, PCF, UPF and AF.</w:t>
            </w:r>
          </w:p>
          <w:p w14:paraId="41F89011"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1:</w:t>
            </w:r>
            <w:r w:rsidRPr="00432678">
              <w:rPr>
                <w:rFonts w:eastAsiaTheme="minorEastAsia"/>
                <w:i/>
                <w:iCs/>
                <w:lang w:eastAsia="ja-JP"/>
              </w:rPr>
              <w:tab/>
              <w:t>Whether OAM can be the Analytics consumer will be determined in the normative phase, coordination with SA WG5 is needed.</w:t>
            </w:r>
          </w:p>
          <w:p w14:paraId="77BBB8C9"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The output analytics, both statistics and/or predictions, include at least:</w:t>
            </w:r>
          </w:p>
          <w:p w14:paraId="77ACE456"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Identification of the traffic flow (e.g. traffic flow descriptors).</w:t>
            </w:r>
          </w:p>
          <w:p w14:paraId="3EC0B80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Type of abnormal traffic.</w:t>
            </w:r>
          </w:p>
          <w:p w14:paraId="02616121"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 Information of the detected anomality, such as (e.g. malformed, unexpected traffic volume, burst, etc.), malicious (e.g. DDoS).</w:t>
            </w:r>
          </w:p>
          <w:p w14:paraId="6CD7EE60"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Volume, rate or burst size of abnormal traffic.</w:t>
            </w:r>
          </w:p>
          <w:p w14:paraId="32E0CC58"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Identifiers/addresses of UPF(s), interface if applicable, list of UE(s), list of PDU session(s) affected by identified abnormal traffic type.</w:t>
            </w:r>
          </w:p>
          <w:p w14:paraId="750C12EC"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information of the traffic source, e.g. IP packet filter(s), IP Protocol (TCP, UDP, etc.), application ID, etc.</w:t>
            </w:r>
          </w:p>
          <w:p w14:paraId="6B3EE875"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Time window (e.g. start, duration).</w:t>
            </w:r>
          </w:p>
          <w:p w14:paraId="6768D31A" w14:textId="77777777" w:rsidR="00432678" w:rsidRPr="00432678" w:rsidRDefault="00432678" w:rsidP="00432678">
            <w:pPr>
              <w:pStyle w:val="B1"/>
              <w:rPr>
                <w:rFonts w:eastAsia="SimSun"/>
                <w:i/>
                <w:iCs/>
              </w:rPr>
            </w:pPr>
            <w:r w:rsidRPr="00432678">
              <w:rPr>
                <w:rFonts w:eastAsia="SimSun"/>
                <w:i/>
                <w:iCs/>
              </w:rPr>
              <w:t>-</w:t>
            </w:r>
            <w:r w:rsidRPr="00432678">
              <w:rPr>
                <w:rFonts w:eastAsia="SimSun"/>
                <w:i/>
                <w:iCs/>
              </w:rPr>
              <w:tab/>
              <w:t>To derive the output analytics, the following input data may be collected from the UPF, SMF or AF. (If individual UEs are targeted, the NWDAF subscribes at the SMF to obtain related information from the UPF):</w:t>
            </w:r>
          </w:p>
          <w:p w14:paraId="3B777D5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lastRenderedPageBreak/>
              <w:t>-</w:t>
            </w:r>
            <w:r w:rsidRPr="00432678">
              <w:rPr>
                <w:rFonts w:eastAsiaTheme="minorEastAsia"/>
                <w:i/>
                <w:iCs/>
                <w:lang w:eastAsia="ja-JP"/>
              </w:rPr>
              <w:tab/>
              <w:t>Information identifying the associated application/service data flow(s) (e.g. packet filter, the traffic flow, Source and/or, destination IP address and port, Protocol Type, URL lists, QFI, Application ID).</w:t>
            </w:r>
          </w:p>
          <w:p w14:paraId="7211285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of corresponding UEs.</w:t>
            </w:r>
          </w:p>
          <w:p w14:paraId="17462784"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traffic characteristics from SMF or UPF, e.g. measured UL/DL data volumes, measured UL/DL data rates.</w:t>
            </w:r>
          </w:p>
          <w:p w14:paraId="7966C18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UP pattern, e.g. pattern type, including malformed, unknown, duplicate, fragmented, etc.</w:t>
            </w:r>
          </w:p>
          <w:p w14:paraId="761C2CD0"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2:</w:t>
            </w:r>
            <w:r w:rsidRPr="00432678">
              <w:rPr>
                <w:rFonts w:eastAsiaTheme="minorEastAsia"/>
                <w:i/>
                <w:iCs/>
                <w:lang w:eastAsia="ja-JP"/>
              </w:rPr>
              <w:tab/>
              <w:t>Whether any additional traffic identifier is needed will be determined during normative work.</w:t>
            </w:r>
          </w:p>
          <w:p w14:paraId="31F02BAA"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Traffic characteristics of normal traffic and abnormal traffic from external server/AF, and the abnormal type for the abnormal traffic, which can be used by the NWDAF to determine whether the input traffic is abnormal traffic by comparing the characteristics of input traffic with the characteristics of normal traffic or abnormal traffic.</w:t>
            </w:r>
          </w:p>
          <w:p w14:paraId="708AA7DE" w14:textId="482BCE32" w:rsidR="00432678" w:rsidRPr="00377035" w:rsidRDefault="00432678" w:rsidP="00377035">
            <w:pPr>
              <w:rPr>
                <w:rFonts w:eastAsia="DengXian"/>
              </w:rPr>
            </w:pPr>
            <w:r w:rsidRPr="00432678">
              <w:rPr>
                <w:rFonts w:eastAsia="DengXian"/>
                <w:i/>
                <w:iCs/>
              </w:rPr>
              <w:t>The event subscription by NWDAF to UPF can Target any UE or specific UEs and provides information about targeted traffic abnormalities, thresholds for the volume/burst and/or sampling periods. When the NWDAF requests to report traffic abnormalities, then the UPF only reports when corresponding traffic abnormalities are detected and threshold are exceeded.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B9F7A" w:rsidR="001E41F3" w:rsidRDefault="00377035">
            <w:pPr>
              <w:pStyle w:val="CRCoverPage"/>
              <w:spacing w:after="0"/>
              <w:ind w:left="100"/>
              <w:rPr>
                <w:noProof/>
              </w:rPr>
            </w:pPr>
            <w:r w:rsidRPr="00260F5D">
              <w:rPr>
                <w:noProof/>
              </w:rPr>
              <w:t>Procedures related to</w:t>
            </w:r>
            <w:r>
              <w:rPr>
                <w:noProof/>
              </w:rPr>
              <w:t xml:space="preserve"> the</w:t>
            </w:r>
            <w:r w:rsidR="006F4BC9">
              <w:rPr>
                <w:noProof/>
              </w:rPr>
              <w:t xml:space="preserve"> </w:t>
            </w:r>
            <w:r w:rsidR="006F4BC9" w:rsidRPr="006F4BC9">
              <w:rPr>
                <w:noProof/>
              </w:rPr>
              <w:t xml:space="preserve">"Abnormal user plane traffic" Analytics ID </w:t>
            </w:r>
            <w:r>
              <w:rPr>
                <w:noProof/>
              </w:rPr>
              <w:t xml:space="preserve">are </w:t>
            </w:r>
            <w:r w:rsidR="006F4BC9" w:rsidRPr="006F4BC9">
              <w:rPr>
                <w:noProof/>
              </w:rPr>
              <w:t xml:space="preserve">defined based on the conclusions in </w:t>
            </w:r>
            <w:r w:rsidR="006F4BC9">
              <w:rPr>
                <w:noProof/>
              </w:rPr>
              <w:t>TR 23.700-04 for KI#2, use case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6CBBE" w:rsidR="001E41F3" w:rsidRDefault="006F4BC9">
            <w:pPr>
              <w:pStyle w:val="CRCoverPage"/>
              <w:spacing w:after="0"/>
              <w:ind w:left="100"/>
              <w:rPr>
                <w:noProof/>
              </w:rPr>
            </w:pPr>
            <w:r>
              <w:rPr>
                <w:noProof/>
              </w:rPr>
              <w:t>The conclusions in TR 23.700-04 for KI#2, use case 1, are not implemented in normatice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6C5A7" w:rsidR="001E41F3" w:rsidRDefault="006F4BC9">
            <w:pPr>
              <w:pStyle w:val="CRCoverPage"/>
              <w:spacing w:after="0"/>
              <w:ind w:left="100"/>
              <w:rPr>
                <w:noProof/>
              </w:rPr>
            </w:pPr>
            <w:r>
              <w:rPr>
                <w:noProof/>
              </w:rPr>
              <w:t xml:space="preserve">New </w:t>
            </w:r>
            <w:r w:rsidRPr="0051736F">
              <w:t>6.</w:t>
            </w:r>
            <w:r>
              <w:t>x</w:t>
            </w:r>
            <w:r w:rsidR="00377035">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89E9E" w:rsidR="001E41F3" w:rsidRDefault="00C93F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9EC44" w:rsidR="001E41F3" w:rsidRDefault="00C93F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9B083" w:rsidR="001E41F3" w:rsidRDefault="00C93F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4CB77" w:rsidR="001E41F3" w:rsidRDefault="00377035">
            <w:pPr>
              <w:pStyle w:val="CRCoverPage"/>
              <w:spacing w:after="0"/>
              <w:ind w:left="100"/>
              <w:rPr>
                <w:noProof/>
              </w:rPr>
            </w:pPr>
            <w:r w:rsidRPr="00260F5D">
              <w:rPr>
                <w:noProof/>
              </w:rPr>
              <w:t>Clause 6.X is added by CR 1547 that should be implemented before the present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78BE44" w14:textId="7AC5A35E" w:rsidR="00E131A0" w:rsidRPr="0051736F" w:rsidRDefault="001928E9" w:rsidP="00E131A0">
      <w:pPr>
        <w:rPr>
          <w:ins w:id="1" w:author="Thomas Belling" w:date="2026-01-30T02:00:00Z" w16du:dateUtc="2026-01-30T01:00:00Z"/>
        </w:rPr>
      </w:pPr>
      <w:bookmarkStart w:id="2" w:name="_CR6_22_1"/>
      <w:bookmarkEnd w:id="2"/>
      <w:r>
        <w:t xml:space="preserve">  </w:t>
      </w:r>
      <w:bookmarkStart w:id="3" w:name="_CR6_22_2"/>
      <w:bookmarkStart w:id="4" w:name="_CR6_22_3"/>
      <w:bookmarkEnd w:id="3"/>
      <w:bookmarkEnd w:id="4"/>
    </w:p>
    <w:p w14:paraId="20282826" w14:textId="1F0E33A6" w:rsidR="00E131A0" w:rsidRDefault="00E131A0" w:rsidP="00E131A0">
      <w:pPr>
        <w:pStyle w:val="Heading3"/>
      </w:pPr>
      <w:bookmarkStart w:id="5" w:name="_CR6_22_4"/>
      <w:bookmarkStart w:id="6" w:name="_Toc216856679"/>
      <w:bookmarkEnd w:id="5"/>
      <w:ins w:id="7" w:author="Thomas Belling" w:date="2026-01-30T02:00:00Z" w16du:dateUtc="2026-01-30T01:00:00Z">
        <w:r w:rsidRPr="0051736F">
          <w:t>6.</w:t>
        </w:r>
      </w:ins>
      <w:ins w:id="8" w:author="Thomas Belling" w:date="2026-01-30T22:51:00Z" w16du:dateUtc="2026-01-30T21:51:00Z">
        <w:r w:rsidR="00D625E5">
          <w:t>x</w:t>
        </w:r>
      </w:ins>
      <w:ins w:id="9" w:author="Thomas Belling" w:date="2026-01-30T02:00:00Z" w16du:dateUtc="2026-01-30T01:00:00Z">
        <w:r w:rsidRPr="0051736F">
          <w:t>.4</w:t>
        </w:r>
        <w:r w:rsidRPr="0051736F">
          <w:tab/>
          <w:t>Procedures</w:t>
        </w:r>
      </w:ins>
      <w:bookmarkEnd w:id="6"/>
    </w:p>
    <w:p w14:paraId="335C0AFD" w14:textId="77777777" w:rsidR="00D85D99" w:rsidRPr="00377035" w:rsidRDefault="00D85D99" w:rsidP="00D85D99">
      <w:pPr>
        <w:pStyle w:val="Heading4"/>
        <w:rPr>
          <w:ins w:id="10" w:author="Nokia rev" w:date="2026-02-11T17:11:00Z" w16du:dateUtc="2026-02-11T11:41:00Z"/>
        </w:rPr>
      </w:pPr>
      <w:ins w:id="11" w:author="Nokia rev" w:date="2026-02-11T17:11:00Z" w16du:dateUtc="2026-02-11T11:41:00Z">
        <w:r w:rsidRPr="0051736F">
          <w:t>6.</w:t>
        </w:r>
        <w:r>
          <w:t>x</w:t>
        </w:r>
        <w:r w:rsidRPr="0051736F">
          <w:t>.4</w:t>
        </w:r>
        <w:r>
          <w:t>.1</w:t>
        </w:r>
        <w:r w:rsidRPr="0051736F">
          <w:tab/>
        </w:r>
        <w:r>
          <w:t>General Procedures applicable for all consumers except for the UPF</w:t>
        </w:r>
      </w:ins>
    </w:p>
    <w:p w14:paraId="3F98ED6E" w14:textId="7E797DAA" w:rsidR="00E131A0" w:rsidRPr="0051736F" w:rsidRDefault="00E131A0" w:rsidP="00E131A0">
      <w:pPr>
        <w:rPr>
          <w:ins w:id="12" w:author="Thomas Belling" w:date="2026-01-30T02:00:00Z" w16du:dateUtc="2026-01-30T01:00:00Z"/>
        </w:rPr>
      </w:pPr>
      <w:ins w:id="13" w:author="Thomas Belling" w:date="2026-01-30T02:00:00Z" w16du:dateUtc="2026-01-30T01:00:00Z">
        <w:r w:rsidRPr="0051736F">
          <w:t xml:space="preserve">The NWDAF can provide information on </w:t>
        </w:r>
      </w:ins>
      <w:ins w:id="14" w:author="Thomas Belling" w:date="2026-01-30T22:51:00Z" w16du:dateUtc="2026-01-30T21:51:00Z">
        <w:r w:rsidR="00D625E5">
          <w:t>Abnormal User Plane Traffic</w:t>
        </w:r>
        <w:r w:rsidR="00D625E5" w:rsidRPr="0051736F">
          <w:t xml:space="preserve"> </w:t>
        </w:r>
      </w:ins>
      <w:ins w:id="15" w:author="Thomas Belling" w:date="2026-01-30T02:00:00Z" w16du:dateUtc="2026-01-30T01:00:00Z">
        <w:r w:rsidRPr="0051736F">
          <w:t>as follows (Figure 6.</w:t>
        </w:r>
      </w:ins>
      <w:ins w:id="16" w:author="Thomas Belling" w:date="2026-01-30T22:51:00Z" w16du:dateUtc="2026-01-30T21:51:00Z">
        <w:r w:rsidR="00D625E5">
          <w:t>x</w:t>
        </w:r>
      </w:ins>
      <w:ins w:id="17" w:author="Thomas Belling" w:date="2026-01-30T02:00:00Z" w16du:dateUtc="2026-01-30T01:00:00Z">
        <w:r w:rsidRPr="0051736F">
          <w:t>.4</w:t>
        </w:r>
      </w:ins>
      <w:ins w:id="18" w:author="Nokia rev" w:date="2026-02-11T17:13:00Z" w16du:dateUtc="2026-02-11T11:43:00Z">
        <w:r w:rsidR="00D85D99">
          <w:t>.1</w:t>
        </w:r>
      </w:ins>
      <w:ins w:id="19" w:author="Thomas Belling" w:date="2026-01-30T02:00:00Z" w16du:dateUtc="2026-01-30T01:00:00Z">
        <w:r w:rsidRPr="0051736F">
          <w:t>-1).</w:t>
        </w:r>
      </w:ins>
    </w:p>
    <w:p w14:paraId="68D97491" w14:textId="7C3E987E" w:rsidR="00E131A0" w:rsidRDefault="00377035" w:rsidP="00E131A0">
      <w:pPr>
        <w:pStyle w:val="TH"/>
        <w:rPr>
          <w:ins w:id="20" w:author="Thomas Belling" w:date="2026-01-30T02:00:00Z" w16du:dateUtc="2026-01-30T01:00:00Z"/>
        </w:rPr>
      </w:pPr>
      <w:ins w:id="21" w:author="Thomas Belling" w:date="2026-01-30T02:00:00Z" w16du:dateUtc="2026-01-30T01:00:00Z">
        <w:r>
          <w:object w:dxaOrig="5876" w:dyaOrig="4903" w14:anchorId="72A2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82.15pt" o:ole="">
              <v:imagedata r:id="rId13" o:title=""/>
            </v:shape>
            <o:OLEObject Type="Embed" ProgID="Visio.Drawing.15" ShapeID="_x0000_i1025" DrawAspect="Content" ObjectID="_1832422601" r:id="rId14"/>
          </w:object>
        </w:r>
      </w:ins>
    </w:p>
    <w:p w14:paraId="7959D62F" w14:textId="559EE0D9" w:rsidR="00E131A0" w:rsidRPr="0051736F" w:rsidRDefault="00E131A0" w:rsidP="00E131A0">
      <w:pPr>
        <w:pStyle w:val="TF"/>
        <w:rPr>
          <w:ins w:id="22" w:author="Thomas Belling" w:date="2026-01-30T02:00:00Z" w16du:dateUtc="2026-01-30T01:00:00Z"/>
        </w:rPr>
      </w:pPr>
      <w:bookmarkStart w:id="23" w:name="_CRFigure6_22_41"/>
      <w:ins w:id="24" w:author="Thomas Belling" w:date="2026-01-30T02:00:00Z" w16du:dateUtc="2026-01-30T01:00:00Z">
        <w:r w:rsidRPr="0051736F">
          <w:t xml:space="preserve">Figure </w:t>
        </w:r>
        <w:bookmarkEnd w:id="23"/>
        <w:r w:rsidRPr="0051736F">
          <w:t>6.</w:t>
        </w:r>
      </w:ins>
      <w:ins w:id="25" w:author="Thomas Belling" w:date="2026-01-30T22:51:00Z" w16du:dateUtc="2026-01-30T21:51:00Z">
        <w:r w:rsidR="00D625E5">
          <w:t>x</w:t>
        </w:r>
      </w:ins>
      <w:ins w:id="26" w:author="Thomas Belling" w:date="2026-01-30T02:00:00Z" w16du:dateUtc="2026-01-30T01:00:00Z">
        <w:r w:rsidRPr="0051736F">
          <w:t>.4</w:t>
        </w:r>
      </w:ins>
      <w:ins w:id="27" w:author="Nokia rev" w:date="2026-02-11T17:13:00Z" w16du:dateUtc="2026-02-11T11:43:00Z">
        <w:r w:rsidR="00D85D99">
          <w:t>.1</w:t>
        </w:r>
      </w:ins>
      <w:ins w:id="28" w:author="Thomas Belling" w:date="2026-01-30T02:00:00Z" w16du:dateUtc="2026-01-30T01:00:00Z">
        <w:r w:rsidRPr="0051736F">
          <w:t xml:space="preserve">-1: Procedure for NWDAF-assisted </w:t>
        </w:r>
      </w:ins>
      <w:ins w:id="29" w:author="Thomas Belling" w:date="2026-01-30T22:52:00Z" w16du:dateUtc="2026-01-30T21:52:00Z">
        <w:r w:rsidR="00D625E5">
          <w:t>Abnormal User Plane Traffic</w:t>
        </w:r>
      </w:ins>
      <w:ins w:id="30" w:author="Thomas Belling" w:date="2026-01-30T02:00:00Z" w16du:dateUtc="2026-01-30T01:00:00Z">
        <w:r w:rsidRPr="0051736F">
          <w:t xml:space="preserve"> Mitigation and Prevention</w:t>
        </w:r>
      </w:ins>
    </w:p>
    <w:p w14:paraId="067ABE6A" w14:textId="42382791" w:rsidR="00E131A0" w:rsidRPr="0051736F" w:rsidRDefault="00E131A0" w:rsidP="00E131A0">
      <w:pPr>
        <w:pStyle w:val="B1"/>
        <w:rPr>
          <w:ins w:id="31" w:author="Thomas Belling" w:date="2026-01-30T02:00:00Z" w16du:dateUtc="2026-01-30T01:00:00Z"/>
        </w:rPr>
      </w:pPr>
      <w:ins w:id="32" w:author="Thomas Belling" w:date="2026-01-30T02:00:00Z" w16du:dateUtc="2026-01-30T01:00:00Z">
        <w:r w:rsidRPr="0051736F">
          <w:t>1.</w:t>
        </w:r>
        <w:r w:rsidRPr="0051736F">
          <w:tab/>
          <w:t xml:space="preserve">The consumer NF subscribes to or sends a request to NWDAF for the </w:t>
        </w:r>
      </w:ins>
      <w:ins w:id="33" w:author="Thomas Belling" w:date="2026-01-30T23:10:00Z" w16du:dateUtc="2026-01-30T22:10:00Z">
        <w:r w:rsidR="00E72DFF">
          <w:t>Abnormal User Plane Traffic</w:t>
        </w:r>
        <w:r w:rsidR="00E72DFF" w:rsidRPr="0051736F">
          <w:t xml:space="preserve"> </w:t>
        </w:r>
      </w:ins>
      <w:ins w:id="34" w:author="Thomas Belling" w:date="2026-01-30T02:00:00Z" w16du:dateUtc="2026-01-30T01:00:00Z">
        <w:r w:rsidRPr="0051736F">
          <w:t xml:space="preserve">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 The request additionally includes:</w:t>
        </w:r>
      </w:ins>
    </w:p>
    <w:p w14:paraId="2DE7AD5E" w14:textId="38ECB8F0" w:rsidR="00E131A0" w:rsidRPr="0051736F" w:rsidRDefault="00E131A0" w:rsidP="00E131A0">
      <w:pPr>
        <w:pStyle w:val="B2"/>
        <w:rPr>
          <w:ins w:id="35" w:author="Thomas Belling" w:date="2026-01-30T02:00:00Z" w16du:dateUtc="2026-01-30T01:00:00Z"/>
        </w:rPr>
      </w:pPr>
      <w:ins w:id="36" w:author="Thomas Belling" w:date="2026-01-30T02:00:00Z" w16du:dateUtc="2026-01-30T01:00:00Z">
        <w:r w:rsidRPr="0051736F">
          <w:t>-</w:t>
        </w:r>
        <w:r w:rsidRPr="0051736F">
          <w:tab/>
          <w:t>The Analytics ID is set to "</w:t>
        </w:r>
      </w:ins>
      <w:ins w:id="37" w:author="Thomas Belling" w:date="2026-01-30T23:11:00Z" w16du:dateUtc="2026-01-30T22:11:00Z">
        <w:r w:rsidR="00E72DFF">
          <w:t>Abnormal User Plane Traffic</w:t>
        </w:r>
      </w:ins>
      <w:ins w:id="38" w:author="Thomas Belling" w:date="2026-01-30T02:00:00Z" w16du:dateUtc="2026-01-30T01:00:00Z">
        <w:r>
          <w:t>"</w:t>
        </w:r>
        <w:r w:rsidRPr="0051736F">
          <w:t xml:space="preserve"> analytics</w:t>
        </w:r>
      </w:ins>
      <w:ins w:id="39" w:author="Nokia rev" w:date="2026-02-12T16:53:00Z" w16du:dateUtc="2026-02-12T11:23:00Z">
        <w:r w:rsidR="008D766C">
          <w:t>;</w:t>
        </w:r>
      </w:ins>
    </w:p>
    <w:p w14:paraId="25C04054" w14:textId="01550273" w:rsidR="0003621B" w:rsidRPr="0051736F" w:rsidRDefault="00E131A0" w:rsidP="0003621B">
      <w:pPr>
        <w:pStyle w:val="B2"/>
        <w:rPr>
          <w:ins w:id="40" w:author="Thomas Belling" w:date="2026-01-30T23:12:00Z" w16du:dateUtc="2026-01-30T22:12:00Z"/>
        </w:rPr>
      </w:pPr>
      <w:ins w:id="41" w:author="Thomas Belling" w:date="2026-01-30T02:00:00Z" w16du:dateUtc="2026-01-30T01:00:00Z">
        <w:r w:rsidRPr="0051736F">
          <w:t>-</w:t>
        </w:r>
        <w:r w:rsidRPr="0051736F">
          <w:tab/>
        </w:r>
      </w:ins>
      <w:ins w:id="42" w:author="Thomas Belling" w:date="2026-01-30T23:12:00Z" w16du:dateUtc="2026-01-30T22:12:00Z">
        <w:r w:rsidR="0003621B" w:rsidRPr="0051736F">
          <w:t xml:space="preserve">Target of Analytics Reporting: a list of </w:t>
        </w:r>
        <w:r w:rsidR="0003621B">
          <w:t>UEs, a group of UEs, or “any UE”</w:t>
        </w:r>
        <w:r w:rsidR="0003621B" w:rsidRPr="0051736F">
          <w:t>;</w:t>
        </w:r>
      </w:ins>
    </w:p>
    <w:p w14:paraId="69703909" w14:textId="36127D2C" w:rsidR="00E131A0" w:rsidRPr="0051736F" w:rsidRDefault="0003621B" w:rsidP="006F4BC9">
      <w:pPr>
        <w:pStyle w:val="B2"/>
        <w:rPr>
          <w:ins w:id="43" w:author="Thomas Belling" w:date="2026-01-30T02:00:00Z" w16du:dateUtc="2026-01-30T01:00:00Z"/>
        </w:rPr>
      </w:pPr>
      <w:ins w:id="44" w:author="Thomas Belling" w:date="2026-01-30T23:12:00Z" w16du:dateUtc="2026-01-30T22:12:00Z">
        <w:r w:rsidRPr="0051736F">
          <w:t>-</w:t>
        </w:r>
        <w:r w:rsidRPr="0051736F">
          <w:tab/>
          <w:t xml:space="preserve">Target </w:t>
        </w:r>
        <w:r>
          <w:t>Traffic Abnormality ID</w:t>
        </w:r>
        <w:r w:rsidRPr="0051736F">
          <w:t>(s)</w:t>
        </w:r>
        <w:r>
          <w:t xml:space="preserve">, e.g. e.g. </w:t>
        </w:r>
        <w:r w:rsidRPr="00666C29">
          <w:t>malformed</w:t>
        </w:r>
        <w:r>
          <w:t xml:space="preserve"> packets</w:t>
        </w:r>
        <w:r w:rsidRPr="00666C29">
          <w:t>, duplicate</w:t>
        </w:r>
        <w:r>
          <w:t xml:space="preserve"> packets</w:t>
        </w:r>
        <w:r w:rsidRPr="00666C29">
          <w:t>, fragmented</w:t>
        </w:r>
      </w:ins>
      <w:ins w:id="45" w:author="Thomas Belling" w:date="2026-01-30T23:15:00Z" w16du:dateUtc="2026-01-30T22:15:00Z">
        <w:r>
          <w:t xml:space="preserve"> </w:t>
        </w:r>
      </w:ins>
      <w:ins w:id="46" w:author="Thomas Belling" w:date="2026-01-30T23:12:00Z" w16du:dateUtc="2026-01-30T22:12:00Z">
        <w:r>
          <w:t>packets, known malicious packets, sudden traffic burst)</w:t>
        </w:r>
      </w:ins>
      <w:ins w:id="47" w:author="Nokia rev" w:date="2026-02-12T16:53:00Z" w16du:dateUtc="2026-02-12T11:23:00Z">
        <w:r w:rsidR="008D766C">
          <w:t>.</w:t>
        </w:r>
      </w:ins>
    </w:p>
    <w:p w14:paraId="11490F99" w14:textId="3161A73D" w:rsidR="00E131A0" w:rsidRDefault="00E131A0" w:rsidP="00E131A0">
      <w:pPr>
        <w:pStyle w:val="B1"/>
        <w:rPr>
          <w:ins w:id="48" w:author="Thomas Belling" w:date="2026-01-30T23:16:00Z" w16du:dateUtc="2026-01-30T22:16:00Z"/>
        </w:rPr>
      </w:pPr>
      <w:ins w:id="49" w:author="Thomas Belling" w:date="2026-01-30T02:00:00Z" w16du:dateUtc="2026-01-30T01:00:00Z">
        <w:r w:rsidRPr="0051736F">
          <w:t>2.</w:t>
        </w:r>
        <w:r w:rsidRPr="0051736F">
          <w:tab/>
          <w:t xml:space="preserve">The NWDAF </w:t>
        </w:r>
      </w:ins>
      <w:ins w:id="50" w:author="Thomas Belling" w:date="2026-01-30T23:13:00Z" w16du:dateUtc="2026-01-30T22:13:00Z">
        <w:r w:rsidR="0003621B">
          <w:t>subscribes to</w:t>
        </w:r>
      </w:ins>
      <w:ins w:id="51" w:author="Thomas Belling" w:date="2026-01-30T02:00:00Z" w16du:dateUtc="2026-01-30T01:00:00Z">
        <w:r w:rsidRPr="0051736F">
          <w:t xml:space="preserve"> Input data </w:t>
        </w:r>
      </w:ins>
      <w:ins w:id="52" w:author="Thomas Belling" w:date="2026-01-30T23:13:00Z" w16du:dateUtc="2026-01-30T22:13:00Z">
        <w:r w:rsidR="0003621B" w:rsidRPr="0051736F">
          <w:t xml:space="preserve">as </w:t>
        </w:r>
        <w:proofErr w:type="spellStart"/>
        <w:r w:rsidR="0003621B">
          <w:t>descibed</w:t>
        </w:r>
        <w:proofErr w:type="spellEnd"/>
        <w:r w:rsidR="0003621B" w:rsidRPr="0051736F">
          <w:t xml:space="preserve"> in Table 6.</w:t>
        </w:r>
      </w:ins>
      <w:ins w:id="53" w:author="Thomas Belling" w:date="2026-01-30T23:14:00Z" w16du:dateUtc="2026-01-30T22:14:00Z">
        <w:r w:rsidR="0003621B">
          <w:t>x</w:t>
        </w:r>
      </w:ins>
      <w:ins w:id="54" w:author="Thomas Belling" w:date="2026-01-30T23:13:00Z" w16du:dateUtc="2026-01-30T22:13:00Z">
        <w:r w:rsidR="0003621B" w:rsidRPr="0051736F">
          <w:t xml:space="preserve">.2-1 </w:t>
        </w:r>
      </w:ins>
      <w:ins w:id="55" w:author="Thomas Belling" w:date="2026-01-30T02:00:00Z" w16du:dateUtc="2026-01-30T01:00:00Z">
        <w:r w:rsidRPr="0051736F">
          <w:t xml:space="preserve">from </w:t>
        </w:r>
      </w:ins>
      <w:ins w:id="56" w:author="Thomas Belling" w:date="2026-01-30T23:13:00Z" w16du:dateUtc="2026-01-30T22:13:00Z">
        <w:r w:rsidR="0003621B">
          <w:t>UPF</w:t>
        </w:r>
      </w:ins>
      <w:ins w:id="57" w:author="Thomas Belling" w:date="2026-01-30T23:14:00Z" w16du:dateUtc="2026-01-30T22:14:00Z">
        <w:r w:rsidR="0003621B">
          <w:t>, using UPF event exposure and either direct subscription (</w:t>
        </w:r>
      </w:ins>
      <w:ins w:id="58" w:author="Thomas Belling" w:date="2026-01-30T23:15:00Z" w16du:dateUtc="2026-01-30T22:15:00Z">
        <w:r w:rsidR="0003621B">
          <w:t>if any UE is targeted) or indirect subscription via the SMF (if specific UEs are targeted)</w:t>
        </w:r>
      </w:ins>
    </w:p>
    <w:p w14:paraId="6C370FFF" w14:textId="0FA613D3" w:rsidR="0003621B" w:rsidRPr="0051736F" w:rsidRDefault="0003621B" w:rsidP="00E131A0">
      <w:pPr>
        <w:pStyle w:val="B1"/>
        <w:rPr>
          <w:ins w:id="59" w:author="Thomas Belling" w:date="2026-01-30T02:00:00Z" w16du:dateUtc="2026-01-30T01:00:00Z"/>
        </w:rPr>
      </w:pPr>
      <w:ins w:id="60" w:author="Thomas Belling" w:date="2026-01-30T23:16:00Z" w16du:dateUtc="2026-01-30T22:16:00Z">
        <w:r>
          <w:t xml:space="preserve">3. The UPF observes abnormal user </w:t>
        </w:r>
        <w:proofErr w:type="spellStart"/>
        <w:r>
          <w:t>planr</w:t>
        </w:r>
        <w:proofErr w:type="spellEnd"/>
        <w:r>
          <w:t xml:space="preserve"> traffic</w:t>
        </w:r>
      </w:ins>
    </w:p>
    <w:p w14:paraId="17A9334E" w14:textId="4A37D56B" w:rsidR="0003621B" w:rsidRPr="0051736F" w:rsidRDefault="0003621B" w:rsidP="0003621B">
      <w:pPr>
        <w:pStyle w:val="B1"/>
        <w:rPr>
          <w:ins w:id="61" w:author="Thomas Belling" w:date="2026-01-30T23:16:00Z" w16du:dateUtc="2026-01-30T22:16:00Z"/>
        </w:rPr>
      </w:pPr>
      <w:ins w:id="62" w:author="Thomas Belling" w:date="2026-01-30T23:16:00Z" w16du:dateUtc="2026-01-30T22:16:00Z">
        <w:r>
          <w:t xml:space="preserve">4. The UPF </w:t>
        </w:r>
      </w:ins>
      <w:ins w:id="63" w:author="Thomas Belling" w:date="2026-01-30T23:17:00Z" w16du:dateUtc="2026-01-30T22:17:00Z">
        <w:r>
          <w:t xml:space="preserve">notifies the NWDAF about the observed </w:t>
        </w:r>
      </w:ins>
      <w:ins w:id="64" w:author="Thomas Belling" w:date="2026-01-30T23:16:00Z" w16du:dateUtc="2026-01-30T22:16:00Z">
        <w:r>
          <w:t xml:space="preserve">abnormal user </w:t>
        </w:r>
        <w:proofErr w:type="spellStart"/>
        <w:r>
          <w:t>planr</w:t>
        </w:r>
        <w:proofErr w:type="spellEnd"/>
        <w:r>
          <w:t xml:space="preserve"> traffic</w:t>
        </w:r>
      </w:ins>
    </w:p>
    <w:p w14:paraId="0B1CBF02" w14:textId="0908BAE8" w:rsidR="00E131A0" w:rsidRPr="0051736F" w:rsidRDefault="00E131A0" w:rsidP="00E131A0">
      <w:pPr>
        <w:pStyle w:val="B1"/>
        <w:rPr>
          <w:ins w:id="65" w:author="Thomas Belling" w:date="2026-01-30T02:00:00Z" w16du:dateUtc="2026-01-30T01:00:00Z"/>
        </w:rPr>
      </w:pPr>
      <w:ins w:id="66" w:author="Thomas Belling" w:date="2026-01-30T02:00:00Z" w16du:dateUtc="2026-01-30T01:00:00Z">
        <w:r w:rsidRPr="0051736F">
          <w:t>3.</w:t>
        </w:r>
        <w:r w:rsidRPr="0051736F">
          <w:tab/>
          <w:t xml:space="preserve">The NWDAF derives the required analytics </w:t>
        </w:r>
      </w:ins>
      <w:ins w:id="67" w:author="Thomas Belling" w:date="2026-01-30T23:17:00Z" w16du:dateUtc="2026-01-30T22:17:00Z">
        <w:r w:rsidR="0003621B" w:rsidRPr="0051736F">
          <w:t>described in clause 6.</w:t>
        </w:r>
      </w:ins>
      <w:ins w:id="68" w:author="Thomas Belling" w:date="2026-01-30T23:18:00Z" w16du:dateUtc="2026-01-30T22:18:00Z">
        <w:r w:rsidR="0003621B">
          <w:t>x</w:t>
        </w:r>
      </w:ins>
      <w:ins w:id="69" w:author="Thomas Belling" w:date="2026-01-30T23:17:00Z" w16du:dateUtc="2026-01-30T22:17:00Z">
        <w:r w:rsidR="0003621B" w:rsidRPr="0051736F">
          <w:t>.</w:t>
        </w:r>
      </w:ins>
      <w:ins w:id="70" w:author="Thomas Belling" w:date="2026-01-30T23:18:00Z" w16du:dateUtc="2026-01-30T22:18:00Z">
        <w:r w:rsidR="0003621B">
          <w:t>3</w:t>
        </w:r>
      </w:ins>
      <w:ins w:id="71" w:author="Thomas Belling" w:date="2026-01-30T23:17:00Z" w16du:dateUtc="2026-01-30T22:17:00Z">
        <w:r w:rsidR="0003621B" w:rsidRPr="0051736F">
          <w:t>.</w:t>
        </w:r>
      </w:ins>
      <w:ins w:id="72" w:author="Thomas Belling" w:date="2026-01-30T02:00:00Z" w16du:dateUtc="2026-01-30T01:00:00Z">
        <w:r w:rsidRPr="0051736F">
          <w:t xml:space="preserve"> </w:t>
        </w:r>
      </w:ins>
    </w:p>
    <w:p w14:paraId="68D86D17" w14:textId="6F77E21A" w:rsidR="00E131A0" w:rsidRPr="0051736F" w:rsidRDefault="00E131A0" w:rsidP="00E131A0">
      <w:pPr>
        <w:pStyle w:val="B1"/>
        <w:rPr>
          <w:ins w:id="73" w:author="Thomas Belling" w:date="2026-01-30T02:00:00Z" w16du:dateUtc="2026-01-30T01:00:00Z"/>
        </w:rPr>
      </w:pPr>
      <w:ins w:id="74" w:author="Thomas Belling" w:date="2026-01-30T02:00:00Z" w16du:dateUtc="2026-01-30T01:00:00Z">
        <w:r w:rsidRPr="0051736F">
          <w:t>4.</w:t>
        </w:r>
        <w:r w:rsidRPr="0051736F">
          <w:tab/>
          <w:t xml:space="preserve">The NWDAF invokes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 or response to the consumer NF for the Output data analytics.</w:t>
        </w:r>
      </w:ins>
    </w:p>
    <w:p w14:paraId="51DE027E" w14:textId="36C7E59D" w:rsidR="00E131A0" w:rsidRDefault="00E131A0" w:rsidP="00E131A0">
      <w:pPr>
        <w:pStyle w:val="B1"/>
        <w:rPr>
          <w:ins w:id="75" w:author="Thomas Belling" w:date="2026-01-30T23:20:00Z" w16du:dateUtc="2026-01-30T22:20:00Z"/>
        </w:rPr>
      </w:pPr>
      <w:ins w:id="76" w:author="Thomas Belling" w:date="2026-01-30T02:00:00Z" w16du:dateUtc="2026-01-30T01:00:00Z">
        <w:r w:rsidRPr="0051736F">
          <w:t>5.</w:t>
        </w:r>
        <w:r w:rsidRPr="0051736F">
          <w:tab/>
          <w:t xml:space="preserve">The consumer may execute </w:t>
        </w:r>
      </w:ins>
      <w:ins w:id="77" w:author="Thomas Belling" w:date="2026-01-30T23:19:00Z" w16du:dateUtc="2026-01-30T22:19:00Z">
        <w:r w:rsidR="0003621B">
          <w:t xml:space="preserve">mitigation or prevention actions for the </w:t>
        </w:r>
        <w:proofErr w:type="spellStart"/>
        <w:r w:rsidR="0003621B">
          <w:t>abormal</w:t>
        </w:r>
        <w:proofErr w:type="spellEnd"/>
        <w:r w:rsidR="0003621B">
          <w:t xml:space="preserve"> user plane traffic</w:t>
        </w:r>
      </w:ins>
      <w:ins w:id="78" w:author="Thomas Belling" w:date="2026-01-30T23:20:00Z" w16du:dateUtc="2026-01-30T22:20:00Z">
        <w:r w:rsidR="0003621B">
          <w:t xml:space="preserve">. </w:t>
        </w:r>
      </w:ins>
      <w:ins w:id="79" w:author="Thomas Belling" w:date="2026-01-30T23:22:00Z" w16du:dateUtc="2026-01-30T22:22:00Z">
        <w:r w:rsidR="006F4BC9" w:rsidRPr="0051736F">
          <w:t>The mitigation or prevention operations are based on operator's policy/configuration and NF implementation</w:t>
        </w:r>
      </w:ins>
      <w:ins w:id="80" w:author="Nokia rev" w:date="2026-02-12T16:54:00Z" w16du:dateUtc="2026-02-12T11:24:00Z">
        <w:r w:rsidR="008D766C">
          <w:t>.</w:t>
        </w:r>
      </w:ins>
      <w:ins w:id="81" w:author="Thomas Belling" w:date="2026-01-30T23:22:00Z" w16du:dateUtc="2026-01-30T22:22:00Z">
        <w:r w:rsidR="006F4BC9">
          <w:t xml:space="preserve"> </w:t>
        </w:r>
      </w:ins>
      <w:ins w:id="82" w:author="Nokia rev" w:date="2026-02-12T16:59:00Z" w16du:dateUtc="2026-02-12T11:29:00Z">
        <w:r w:rsidR="008D766C">
          <w:rPr>
            <w:rFonts w:eastAsia="DengXian"/>
          </w:rPr>
          <w:t>T</w:t>
        </w:r>
        <w:r w:rsidR="008D766C">
          <w:rPr>
            <w:rFonts w:eastAsia="DengXian"/>
          </w:rPr>
          <w:t xml:space="preserve">o </w:t>
        </w:r>
        <w:r w:rsidR="008D766C">
          <w:rPr>
            <w:rFonts w:eastAsia="DengXian"/>
          </w:rPr>
          <w:t>mitigate</w:t>
        </w:r>
        <w:r w:rsidR="008D766C">
          <w:rPr>
            <w:rFonts w:eastAsia="DengXian"/>
          </w:rPr>
          <w:t xml:space="preserve"> abnormal traffic</w:t>
        </w:r>
        <w:r w:rsidR="008D766C">
          <w:rPr>
            <w:rFonts w:eastAsia="DengXian"/>
          </w:rPr>
          <w:t>,</w:t>
        </w:r>
        <w:r w:rsidR="008D766C">
          <w:rPr>
            <w:rFonts w:eastAsia="DengXian"/>
          </w:rPr>
          <w:t xml:space="preserve"> </w:t>
        </w:r>
        <w:r w:rsidR="008D766C">
          <w:t>an</w:t>
        </w:r>
      </w:ins>
      <w:ins w:id="83" w:author="Nokia rev" w:date="2026-02-12T16:54:00Z" w16du:dateUtc="2026-02-12T11:24:00Z">
        <w:r w:rsidR="008D766C">
          <w:t xml:space="preserve"> SMF as analytics consumer may </w:t>
        </w:r>
      </w:ins>
      <w:ins w:id="84" w:author="Nokia rev" w:date="2026-02-12T16:56:00Z" w16du:dateUtc="2026-02-12T11:26:00Z">
        <w:r w:rsidR="008D766C">
          <w:rPr>
            <w:rFonts w:eastAsia="DengXian"/>
          </w:rPr>
          <w:t>provision</w:t>
        </w:r>
      </w:ins>
      <w:ins w:id="85" w:author="Nokia rev" w:date="2026-02-12T13:35:00Z" w16du:dateUtc="2026-02-12T08:05:00Z">
        <w:r w:rsidR="008D766C">
          <w:rPr>
            <w:rFonts w:eastAsia="DengXian"/>
          </w:rPr>
          <w:t xml:space="preserve"> </w:t>
        </w:r>
      </w:ins>
      <w:ins w:id="86" w:author="Nokia rev" w:date="2026-02-12T16:56:00Z" w16du:dateUtc="2026-02-12T11:26:00Z">
        <w:r w:rsidR="008D766C">
          <w:rPr>
            <w:rFonts w:eastAsia="DengXian"/>
          </w:rPr>
          <w:t>to a</w:t>
        </w:r>
      </w:ins>
      <w:ins w:id="87" w:author="Nokia rev" w:date="2026-02-12T16:58:00Z" w16du:dateUtc="2026-02-12T11:28:00Z">
        <w:r w:rsidR="008D766C">
          <w:rPr>
            <w:rFonts w:eastAsia="DengXian"/>
          </w:rPr>
          <w:t>n</w:t>
        </w:r>
      </w:ins>
      <w:ins w:id="88" w:author="Nokia rev" w:date="2026-02-12T16:56:00Z" w16du:dateUtc="2026-02-12T11:26:00Z">
        <w:r w:rsidR="008D766C">
          <w:rPr>
            <w:rFonts w:eastAsia="DengXian"/>
          </w:rPr>
          <w:t xml:space="preserve"> UPF </w:t>
        </w:r>
        <w:r w:rsidR="008D766C">
          <w:rPr>
            <w:rFonts w:eastAsia="DengXian"/>
          </w:rPr>
          <w:t>node level</w:t>
        </w:r>
      </w:ins>
      <w:ins w:id="89" w:author="Nokia rev" w:date="2026-02-12T13:35:00Z" w16du:dateUtc="2026-02-12T08:05:00Z">
        <w:r w:rsidR="008D766C">
          <w:rPr>
            <w:rFonts w:eastAsia="DengXian"/>
          </w:rPr>
          <w:t xml:space="preserve"> rules </w:t>
        </w:r>
      </w:ins>
      <w:ins w:id="90" w:author="Nokia rev" w:date="2026-02-12T16:56:00Z" w16du:dateUtc="2026-02-12T11:26:00Z">
        <w:r w:rsidR="008D766C">
          <w:rPr>
            <w:rFonts w:eastAsia="DengXian"/>
          </w:rPr>
          <w:t xml:space="preserve">as described in the N4 </w:t>
        </w:r>
        <w:r w:rsidR="008D766C">
          <w:rPr>
            <w:rFonts w:eastAsia="DengXian"/>
          </w:rPr>
          <w:t>Association Update</w:t>
        </w:r>
        <w:r w:rsidR="008D766C">
          <w:rPr>
            <w:rFonts w:eastAsia="DengXian"/>
          </w:rPr>
          <w:t xml:space="preserve"> procedure</w:t>
        </w:r>
      </w:ins>
      <w:ins w:id="91" w:author="Nokia rev" w:date="2026-02-12T16:59:00Z" w16du:dateUtc="2026-02-12T11:29:00Z">
        <w:r w:rsidR="008D766C">
          <w:rPr>
            <w:rFonts w:eastAsia="DengXian"/>
          </w:rPr>
          <w:t xml:space="preserve"> in</w:t>
        </w:r>
      </w:ins>
      <w:ins w:id="92" w:author="Nokia rev" w:date="2026-02-12T16:56:00Z" w16du:dateUtc="2026-02-12T11:26:00Z">
        <w:r w:rsidR="008D766C">
          <w:rPr>
            <w:rFonts w:eastAsia="DengXian"/>
          </w:rPr>
          <w:t xml:space="preserve"> clause </w:t>
        </w:r>
        <w:r w:rsidR="008D766C" w:rsidRPr="00600705">
          <w:t>4.4.3.</w:t>
        </w:r>
        <w:r w:rsidR="008D766C" w:rsidRPr="00600705">
          <w:t>2</w:t>
        </w:r>
        <w:r w:rsidR="008D766C">
          <w:rPr>
            <w:rFonts w:eastAsia="DengXian"/>
          </w:rPr>
          <w:t xml:space="preserve"> in TS 23.</w:t>
        </w:r>
        <w:r w:rsidR="008D766C" w:rsidRPr="00492024">
          <w:rPr>
            <w:rFonts w:eastAsia="DengXian"/>
          </w:rPr>
          <w:t>502 [</w:t>
        </w:r>
        <w:r w:rsidR="008D766C">
          <w:rPr>
            <w:rFonts w:eastAsia="DengXian"/>
          </w:rPr>
          <w:t>3</w:t>
        </w:r>
        <w:r w:rsidR="008D766C" w:rsidRPr="00492024">
          <w:rPr>
            <w:rFonts w:eastAsia="DengXian"/>
          </w:rPr>
          <w:t>].</w:t>
        </w:r>
      </w:ins>
      <w:ins w:id="93" w:author="Nokia rev" w:date="2026-02-12T13:35:00Z" w16du:dateUtc="2026-02-12T08:05:00Z">
        <w:r w:rsidR="008D766C">
          <w:rPr>
            <w:rFonts w:eastAsia="DengXian"/>
          </w:rPr>
          <w:t xml:space="preserve"> </w:t>
        </w:r>
      </w:ins>
      <w:ins w:id="94" w:author="Thomas Belling" w:date="2026-01-30T23:20:00Z" w16du:dateUtc="2026-01-30T22:20:00Z">
        <w:r w:rsidR="0003621B">
          <w:t>See examples in tab</w:t>
        </w:r>
      </w:ins>
      <w:ins w:id="95" w:author="Thomas Belling" w:date="2026-01-30T23:21:00Z" w16du:dateUtc="2026-01-30T22:21:00Z">
        <w:r w:rsidR="0003621B">
          <w:t>le 6.x.4</w:t>
        </w:r>
      </w:ins>
      <w:ins w:id="96" w:author="Nokia rev" w:date="2026-02-11T17:13:00Z" w16du:dateUtc="2026-02-11T11:43:00Z">
        <w:r w:rsidR="00D85D99">
          <w:t>.1</w:t>
        </w:r>
      </w:ins>
      <w:ins w:id="97" w:author="Thomas Belling" w:date="2026-01-30T23:21:00Z" w16du:dateUtc="2026-01-30T22:21:00Z">
        <w:r w:rsidR="0003621B">
          <w:t>-1</w:t>
        </w:r>
      </w:ins>
      <w:ins w:id="98" w:author="Thomas Belling" w:date="2026-01-30T02:00:00Z" w16du:dateUtc="2026-01-30T01:00:00Z">
        <w:r w:rsidRPr="0051736F">
          <w:t>.</w:t>
        </w:r>
      </w:ins>
      <w:r w:rsidR="00377035">
        <w:t xml:space="preserve"> </w:t>
      </w:r>
    </w:p>
    <w:p w14:paraId="20772D96" w14:textId="77777777" w:rsidR="0003621B" w:rsidRDefault="0003621B" w:rsidP="00E131A0">
      <w:pPr>
        <w:pStyle w:val="B1"/>
        <w:rPr>
          <w:ins w:id="99" w:author="Thomas Belling" w:date="2026-01-30T23:20:00Z" w16du:dateUtc="2026-01-30T22:20:00Z"/>
        </w:rPr>
      </w:pPr>
    </w:p>
    <w:p w14:paraId="198F04CB" w14:textId="0E40FBD3" w:rsidR="0003621B" w:rsidRPr="0051736F" w:rsidRDefault="0003621B" w:rsidP="0003621B">
      <w:pPr>
        <w:pStyle w:val="TH"/>
        <w:rPr>
          <w:ins w:id="100" w:author="Thomas Belling" w:date="2026-01-30T23:20:00Z" w16du:dateUtc="2026-01-30T22:20:00Z"/>
        </w:rPr>
      </w:pPr>
      <w:bookmarkStart w:id="101" w:name="_CRTable6_22_33"/>
      <w:ins w:id="102" w:author="Thomas Belling" w:date="2026-01-30T23:20:00Z" w16du:dateUtc="2026-01-30T22:20:00Z">
        <w:r w:rsidRPr="0051736F">
          <w:lastRenderedPageBreak/>
          <w:t xml:space="preserve">Table </w:t>
        </w:r>
        <w:bookmarkEnd w:id="101"/>
        <w:r w:rsidRPr="0051736F">
          <w:t>6.</w:t>
        </w:r>
        <w:r>
          <w:t>x</w:t>
        </w:r>
        <w:r w:rsidRPr="0051736F">
          <w:t>.</w:t>
        </w:r>
        <w:r>
          <w:t>4</w:t>
        </w:r>
      </w:ins>
      <w:ins w:id="103" w:author="Nokia rev" w:date="2026-02-11T17:13:00Z" w16du:dateUtc="2026-02-11T11:43:00Z">
        <w:r w:rsidR="00D85D99">
          <w:t>.1</w:t>
        </w:r>
      </w:ins>
      <w:ins w:id="104" w:author="Thomas Belling" w:date="2026-01-30T23:20:00Z" w16du:dateUtc="2026-01-30T22:20:00Z">
        <w:r w:rsidRPr="0051736F">
          <w:t>-</w:t>
        </w:r>
        <w:r>
          <w:t>1</w:t>
        </w:r>
        <w:r w:rsidRPr="0051736F">
          <w:t xml:space="preserve">: Example mechanisms to mitigate and prevent </w:t>
        </w:r>
        <w:r>
          <w:t>Abnormal User Plane Traffic</w:t>
        </w:r>
      </w:ins>
    </w:p>
    <w:tbl>
      <w:tblPr>
        <w:tblStyle w:val="TableGrid"/>
        <w:tblW w:w="0" w:type="auto"/>
        <w:jc w:val="center"/>
        <w:tblLayout w:type="fixed"/>
        <w:tblLook w:val="04A0" w:firstRow="1" w:lastRow="0" w:firstColumn="1" w:lastColumn="0" w:noHBand="0" w:noVBand="1"/>
      </w:tblPr>
      <w:tblGrid>
        <w:gridCol w:w="3507"/>
        <w:gridCol w:w="5388"/>
      </w:tblGrid>
      <w:tr w:rsidR="0003621B" w:rsidRPr="0051736F" w14:paraId="3AE35A32" w14:textId="77777777" w:rsidTr="00126DBD">
        <w:trPr>
          <w:cantSplit/>
          <w:jc w:val="center"/>
          <w:ins w:id="105" w:author="Thomas Belling" w:date="2026-01-30T23:20:00Z"/>
        </w:trPr>
        <w:tc>
          <w:tcPr>
            <w:tcW w:w="3507" w:type="dxa"/>
          </w:tcPr>
          <w:p w14:paraId="1EB79852" w14:textId="77777777" w:rsidR="0003621B" w:rsidRPr="0051736F" w:rsidRDefault="0003621B" w:rsidP="00126DBD">
            <w:pPr>
              <w:pStyle w:val="TAH"/>
              <w:rPr>
                <w:ins w:id="106" w:author="Thomas Belling" w:date="2026-01-30T23:20:00Z" w16du:dateUtc="2026-01-30T22:20:00Z"/>
              </w:rPr>
            </w:pPr>
            <w:ins w:id="107" w:author="Thomas Belling" w:date="2026-01-30T23:20:00Z" w16du:dateUtc="2026-01-30T22:20:00Z">
              <w:r>
                <w:t>Analytics consumer</w:t>
              </w:r>
            </w:ins>
          </w:p>
        </w:tc>
        <w:tc>
          <w:tcPr>
            <w:tcW w:w="5388" w:type="dxa"/>
          </w:tcPr>
          <w:p w14:paraId="045B3A97" w14:textId="77777777" w:rsidR="0003621B" w:rsidRPr="0051736F" w:rsidRDefault="0003621B" w:rsidP="00126DBD">
            <w:pPr>
              <w:pStyle w:val="TAH"/>
              <w:rPr>
                <w:ins w:id="108" w:author="Thomas Belling" w:date="2026-01-30T23:20:00Z" w16du:dateUtc="2026-01-30T22:20:00Z"/>
              </w:rPr>
            </w:pPr>
            <w:ins w:id="109" w:author="Thomas Belling" w:date="2026-01-30T23:20:00Z" w16du:dateUtc="2026-01-30T22:20:00Z">
              <w:r w:rsidRPr="0051736F">
                <w:t xml:space="preserve">Example actions </w:t>
              </w:r>
            </w:ins>
          </w:p>
        </w:tc>
      </w:tr>
      <w:tr w:rsidR="0003621B" w:rsidRPr="0051736F" w14:paraId="6254E269" w14:textId="77777777" w:rsidTr="00126DBD">
        <w:trPr>
          <w:cantSplit/>
          <w:jc w:val="center"/>
          <w:ins w:id="110" w:author="Thomas Belling" w:date="2026-01-30T23:20:00Z"/>
        </w:trPr>
        <w:tc>
          <w:tcPr>
            <w:tcW w:w="3507" w:type="dxa"/>
          </w:tcPr>
          <w:p w14:paraId="3F07F180" w14:textId="7CA118A2" w:rsidR="0003621B" w:rsidRPr="0051736F" w:rsidRDefault="006F4BC9" w:rsidP="00126DBD">
            <w:pPr>
              <w:pStyle w:val="TAL"/>
              <w:rPr>
                <w:ins w:id="111" w:author="Thomas Belling" w:date="2026-01-30T23:20:00Z" w16du:dateUtc="2026-01-30T22:20:00Z"/>
              </w:rPr>
            </w:pPr>
            <w:ins w:id="112" w:author="Thomas Belling" w:date="2026-01-30T23:23:00Z" w16du:dateUtc="2026-01-30T22:23:00Z">
              <w:r>
                <w:t>SMF</w:t>
              </w:r>
            </w:ins>
          </w:p>
        </w:tc>
        <w:tc>
          <w:tcPr>
            <w:tcW w:w="5388" w:type="dxa"/>
          </w:tcPr>
          <w:p w14:paraId="2EC8A453" w14:textId="0B591A1E" w:rsidR="0003621B" w:rsidRPr="0051736F" w:rsidRDefault="006F4BC9" w:rsidP="00126DBD">
            <w:pPr>
              <w:pStyle w:val="TAL"/>
              <w:rPr>
                <w:ins w:id="113" w:author="Thomas Belling" w:date="2026-01-30T23:20:00Z" w16du:dateUtc="2026-01-30T22:20:00Z"/>
              </w:rPr>
            </w:pPr>
            <w:ins w:id="114" w:author="Thomas Belling" w:date="2026-01-30T23:23:00Z" w16du:dateUtc="2026-01-30T22:23:00Z">
              <w:r w:rsidRPr="002049F3">
                <w:t xml:space="preserve">Configuring UPF to enforce the downlink traffic </w:t>
              </w:r>
            </w:ins>
            <w:ins w:id="115" w:author="Nokia rev" w:date="2026-02-12T16:50:00Z" w16du:dateUtc="2026-02-12T11:20:00Z">
              <w:r w:rsidR="008D766C">
                <w:t xml:space="preserve">dropping </w:t>
              </w:r>
            </w:ins>
            <w:ins w:id="116" w:author="Thomas Belling" w:date="2026-01-30T23:23:00Z" w16du:dateUtc="2026-01-30T22:23:00Z">
              <w:r>
                <w:t>or shaping</w:t>
              </w:r>
            </w:ins>
            <w:ins w:id="117" w:author="Nokia rev" w:date="2026-02-12T16:51:00Z" w16du:dateUtc="2026-02-12T11:21:00Z">
              <w:r w:rsidR="008D766C">
                <w:t xml:space="preserve">, or to </w:t>
              </w:r>
              <w:proofErr w:type="spellStart"/>
              <w:r w:rsidR="008D766C">
                <w:t>surpress</w:t>
              </w:r>
              <w:proofErr w:type="spellEnd"/>
              <w:r w:rsidR="008D766C">
                <w:t xml:space="preserve"> </w:t>
              </w:r>
              <w:r w:rsidR="008D766C" w:rsidRPr="00851448">
                <w:t>Downlink Data Reporting</w:t>
              </w:r>
              <w:r w:rsidR="008D766C">
                <w:t>.</w:t>
              </w:r>
            </w:ins>
          </w:p>
        </w:tc>
      </w:tr>
      <w:tr w:rsidR="0003621B" w:rsidRPr="0051736F" w14:paraId="32347D87" w14:textId="77777777" w:rsidTr="00126DBD">
        <w:trPr>
          <w:cantSplit/>
          <w:jc w:val="center"/>
          <w:ins w:id="118" w:author="Thomas Belling" w:date="2026-01-30T23:20:00Z"/>
        </w:trPr>
        <w:tc>
          <w:tcPr>
            <w:tcW w:w="3507" w:type="dxa"/>
          </w:tcPr>
          <w:p w14:paraId="6D7EC350" w14:textId="3A03CD11" w:rsidR="0003621B" w:rsidRPr="0051736F" w:rsidRDefault="006F4BC9" w:rsidP="00126DBD">
            <w:pPr>
              <w:pStyle w:val="TAL"/>
              <w:rPr>
                <w:ins w:id="119" w:author="Thomas Belling" w:date="2026-01-30T23:20:00Z" w16du:dateUtc="2026-01-30T22:20:00Z"/>
              </w:rPr>
            </w:pPr>
            <w:ins w:id="120" w:author="Thomas Belling" w:date="2026-01-30T23:23:00Z" w16du:dateUtc="2026-01-30T22:23:00Z">
              <w:r>
                <w:t>SMF</w:t>
              </w:r>
            </w:ins>
          </w:p>
        </w:tc>
        <w:tc>
          <w:tcPr>
            <w:tcW w:w="5388" w:type="dxa"/>
          </w:tcPr>
          <w:p w14:paraId="3317C6DB" w14:textId="5254EAF6" w:rsidR="0003621B" w:rsidRPr="0051736F" w:rsidRDefault="006F4BC9" w:rsidP="00126DBD">
            <w:pPr>
              <w:pStyle w:val="TAL"/>
              <w:rPr>
                <w:ins w:id="121" w:author="Thomas Belling" w:date="2026-01-30T23:20:00Z" w16du:dateUtc="2026-01-30T22:20:00Z"/>
              </w:rPr>
            </w:pPr>
            <w:ins w:id="122" w:author="Thomas Belling" w:date="2026-01-30T23:23:00Z" w16du:dateUtc="2026-01-30T22:23:00Z">
              <w:r>
                <w:t>UPF reselection</w:t>
              </w:r>
            </w:ins>
          </w:p>
        </w:tc>
      </w:tr>
      <w:tr w:rsidR="0003621B" w:rsidRPr="0051736F" w14:paraId="6F6FA9BF" w14:textId="77777777" w:rsidTr="00126DBD">
        <w:trPr>
          <w:cantSplit/>
          <w:jc w:val="center"/>
          <w:ins w:id="123" w:author="Thomas Belling" w:date="2026-01-30T23:20:00Z"/>
        </w:trPr>
        <w:tc>
          <w:tcPr>
            <w:tcW w:w="3507" w:type="dxa"/>
          </w:tcPr>
          <w:p w14:paraId="15049FB5" w14:textId="33F792F7" w:rsidR="0003621B" w:rsidRPr="0051736F" w:rsidRDefault="006F4BC9" w:rsidP="00126DBD">
            <w:pPr>
              <w:pStyle w:val="TAL"/>
              <w:rPr>
                <w:ins w:id="124" w:author="Thomas Belling" w:date="2026-01-30T23:20:00Z" w16du:dateUtc="2026-01-30T22:20:00Z"/>
              </w:rPr>
            </w:pPr>
            <w:ins w:id="125" w:author="Thomas Belling" w:date="2026-01-30T23:24:00Z" w16du:dateUtc="2026-01-30T22:24:00Z">
              <w:r>
                <w:t>PCF</w:t>
              </w:r>
            </w:ins>
          </w:p>
        </w:tc>
        <w:tc>
          <w:tcPr>
            <w:tcW w:w="5388" w:type="dxa"/>
          </w:tcPr>
          <w:p w14:paraId="6D6FA73C" w14:textId="03430F2B" w:rsidR="0003621B" w:rsidRPr="0051736F" w:rsidRDefault="006F4BC9" w:rsidP="00126DBD">
            <w:pPr>
              <w:pStyle w:val="TAL"/>
              <w:rPr>
                <w:ins w:id="126" w:author="Thomas Belling" w:date="2026-01-30T23:20:00Z" w16du:dateUtc="2026-01-30T22:20:00Z"/>
              </w:rPr>
            </w:pPr>
            <w:ins w:id="127" w:author="Thomas Belling" w:date="2026-01-30T23:24:00Z" w16du:dateUtc="2026-01-30T22:24:00Z">
              <w:r>
                <w:t>Supply policy rules to gate or shape abnormal traffic or adjust its QoS</w:t>
              </w:r>
            </w:ins>
          </w:p>
        </w:tc>
      </w:tr>
      <w:tr w:rsidR="0003621B" w:rsidRPr="0051736F" w14:paraId="19A7F464" w14:textId="77777777" w:rsidTr="00126DBD">
        <w:trPr>
          <w:cantSplit/>
          <w:jc w:val="center"/>
          <w:ins w:id="128" w:author="Thomas Belling" w:date="2026-01-30T23:20:00Z"/>
        </w:trPr>
        <w:tc>
          <w:tcPr>
            <w:tcW w:w="3507" w:type="dxa"/>
          </w:tcPr>
          <w:p w14:paraId="29CFF575" w14:textId="587DF3A1" w:rsidR="0003621B" w:rsidRPr="0051736F" w:rsidRDefault="006F4BC9" w:rsidP="00126DBD">
            <w:pPr>
              <w:pStyle w:val="TAL"/>
              <w:rPr>
                <w:ins w:id="129" w:author="Thomas Belling" w:date="2026-01-30T23:20:00Z" w16du:dateUtc="2026-01-30T22:20:00Z"/>
              </w:rPr>
            </w:pPr>
            <w:ins w:id="130" w:author="Thomas Belling" w:date="2026-01-30T23:24:00Z" w16du:dateUtc="2026-01-30T22:24:00Z">
              <w:r>
                <w:t>A</w:t>
              </w:r>
            </w:ins>
            <w:ins w:id="131" w:author="Thomas Belling" w:date="2026-01-30T23:25:00Z" w16du:dateUtc="2026-01-30T22:25:00Z">
              <w:r>
                <w:t>F</w:t>
              </w:r>
            </w:ins>
          </w:p>
        </w:tc>
        <w:tc>
          <w:tcPr>
            <w:tcW w:w="5388" w:type="dxa"/>
          </w:tcPr>
          <w:p w14:paraId="2A0840BA" w14:textId="10363119" w:rsidR="0003621B" w:rsidRPr="0051736F" w:rsidRDefault="006F4BC9" w:rsidP="00126DBD">
            <w:pPr>
              <w:pStyle w:val="TAL"/>
              <w:rPr>
                <w:ins w:id="132" w:author="Thomas Belling" w:date="2026-01-30T23:20:00Z" w16du:dateUtc="2026-01-30T22:20:00Z"/>
              </w:rPr>
            </w:pPr>
            <w:ins w:id="133" w:author="Thomas Belling" w:date="2026-01-30T23:25:00Z" w16du:dateUtc="2026-01-30T22:25:00Z">
              <w:r>
                <w:t xml:space="preserve">Reconfigure misbehaving UEs supervised by the AF </w:t>
              </w:r>
              <w:del w:id="134" w:author="Nokia rev" w:date="2026-02-12T16:52:00Z" w16du:dateUtc="2026-02-12T11:22:00Z">
                <w:r w:rsidDel="008D766C">
                  <w:delText>(e.g. CIoT UEs)</w:delText>
                </w:r>
              </w:del>
            </w:ins>
          </w:p>
        </w:tc>
      </w:tr>
    </w:tbl>
    <w:p w14:paraId="3FC2A39D" w14:textId="77777777" w:rsidR="0003621B" w:rsidRPr="0051736F" w:rsidRDefault="0003621B" w:rsidP="00E131A0">
      <w:pPr>
        <w:pStyle w:val="B1"/>
        <w:rPr>
          <w:ins w:id="135" w:author="Thomas Belling" w:date="2026-01-30T02:00:00Z" w16du:dateUtc="2026-01-30T01:00:00Z"/>
        </w:rPr>
      </w:pPr>
    </w:p>
    <w:p w14:paraId="77F17E87" w14:textId="77777777" w:rsidR="006F4BC9" w:rsidRDefault="006F4BC9" w:rsidP="00907550">
      <w:pPr>
        <w:pStyle w:val="CRSeparator"/>
      </w:pPr>
    </w:p>
    <w:p w14:paraId="053D9300" w14:textId="5480602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27A6"/>
    <w:multiLevelType w:val="hybridMultilevel"/>
    <w:tmpl w:val="047A096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13385"/>
    <w:multiLevelType w:val="hybridMultilevel"/>
    <w:tmpl w:val="D3EA3A4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46407"/>
    <w:multiLevelType w:val="hybridMultilevel"/>
    <w:tmpl w:val="8D36E80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44551"/>
    <w:multiLevelType w:val="hybridMultilevel"/>
    <w:tmpl w:val="AD8AFF0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4181D"/>
    <w:multiLevelType w:val="hybridMultilevel"/>
    <w:tmpl w:val="03089672"/>
    <w:lvl w:ilvl="0" w:tplc="B2D298DE">
      <w:start w:val="6"/>
      <w:numFmt w:val="bullet"/>
      <w:lvlText w:val=""/>
      <w:lvlJc w:val="left"/>
      <w:pPr>
        <w:ind w:left="555" w:hanging="360"/>
      </w:pPr>
      <w:rPr>
        <w:rFonts w:ascii="Wingdings" w:eastAsia="Times New Roma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44220F37"/>
    <w:multiLevelType w:val="hybridMultilevel"/>
    <w:tmpl w:val="442011F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6B7ADE"/>
    <w:multiLevelType w:val="hybridMultilevel"/>
    <w:tmpl w:val="6836664E"/>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4504524">
    <w:abstractNumId w:val="4"/>
  </w:num>
  <w:num w:numId="2" w16cid:durableId="1792895104">
    <w:abstractNumId w:val="2"/>
  </w:num>
  <w:num w:numId="3" w16cid:durableId="1445074340">
    <w:abstractNumId w:val="3"/>
  </w:num>
  <w:num w:numId="4" w16cid:durableId="1031418674">
    <w:abstractNumId w:val="6"/>
  </w:num>
  <w:num w:numId="5" w16cid:durableId="933241817">
    <w:abstractNumId w:val="0"/>
  </w:num>
  <w:num w:numId="6" w16cid:durableId="1057817583">
    <w:abstractNumId w:val="5"/>
  </w:num>
  <w:num w:numId="7" w16cid:durableId="532377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1B"/>
    <w:rsid w:val="00070E09"/>
    <w:rsid w:val="000A6394"/>
    <w:rsid w:val="000B7FED"/>
    <w:rsid w:val="000C038A"/>
    <w:rsid w:val="000C6598"/>
    <w:rsid w:val="000D44B3"/>
    <w:rsid w:val="001270B4"/>
    <w:rsid w:val="00145D43"/>
    <w:rsid w:val="001928E9"/>
    <w:rsid w:val="00192C46"/>
    <w:rsid w:val="001A08B3"/>
    <w:rsid w:val="001A7B60"/>
    <w:rsid w:val="001B52F0"/>
    <w:rsid w:val="001B7A65"/>
    <w:rsid w:val="001E41F3"/>
    <w:rsid w:val="002062B7"/>
    <w:rsid w:val="0026004D"/>
    <w:rsid w:val="00260F5D"/>
    <w:rsid w:val="002640DD"/>
    <w:rsid w:val="00275D12"/>
    <w:rsid w:val="00284FEB"/>
    <w:rsid w:val="002860C4"/>
    <w:rsid w:val="002B5741"/>
    <w:rsid w:val="002C4C8E"/>
    <w:rsid w:val="002E136E"/>
    <w:rsid w:val="002E472E"/>
    <w:rsid w:val="002E5590"/>
    <w:rsid w:val="00305409"/>
    <w:rsid w:val="003609EF"/>
    <w:rsid w:val="0036231A"/>
    <w:rsid w:val="00374DD4"/>
    <w:rsid w:val="00377035"/>
    <w:rsid w:val="00386332"/>
    <w:rsid w:val="003E1A36"/>
    <w:rsid w:val="00410371"/>
    <w:rsid w:val="004242F1"/>
    <w:rsid w:val="00432678"/>
    <w:rsid w:val="00455609"/>
    <w:rsid w:val="004A3397"/>
    <w:rsid w:val="004B75B7"/>
    <w:rsid w:val="004D5E28"/>
    <w:rsid w:val="0050622E"/>
    <w:rsid w:val="005141D9"/>
    <w:rsid w:val="0051580D"/>
    <w:rsid w:val="00547111"/>
    <w:rsid w:val="005800C8"/>
    <w:rsid w:val="00592D74"/>
    <w:rsid w:val="005E2C44"/>
    <w:rsid w:val="005F7D01"/>
    <w:rsid w:val="00621188"/>
    <w:rsid w:val="006257ED"/>
    <w:rsid w:val="00634338"/>
    <w:rsid w:val="00653DE4"/>
    <w:rsid w:val="00661C9C"/>
    <w:rsid w:val="00665C47"/>
    <w:rsid w:val="00695808"/>
    <w:rsid w:val="006B46FB"/>
    <w:rsid w:val="006E21FB"/>
    <w:rsid w:val="006F4BC9"/>
    <w:rsid w:val="007219EB"/>
    <w:rsid w:val="00792342"/>
    <w:rsid w:val="007977A8"/>
    <w:rsid w:val="007B512A"/>
    <w:rsid w:val="007C2097"/>
    <w:rsid w:val="007D6A07"/>
    <w:rsid w:val="007F7259"/>
    <w:rsid w:val="008040A8"/>
    <w:rsid w:val="008279FA"/>
    <w:rsid w:val="008626E7"/>
    <w:rsid w:val="0086738E"/>
    <w:rsid w:val="00870EE7"/>
    <w:rsid w:val="008863B9"/>
    <w:rsid w:val="0088692D"/>
    <w:rsid w:val="008A45A6"/>
    <w:rsid w:val="008D3CCC"/>
    <w:rsid w:val="008D766C"/>
    <w:rsid w:val="008F3789"/>
    <w:rsid w:val="008F686C"/>
    <w:rsid w:val="00907550"/>
    <w:rsid w:val="009148DE"/>
    <w:rsid w:val="00941E30"/>
    <w:rsid w:val="00945606"/>
    <w:rsid w:val="009531B0"/>
    <w:rsid w:val="009741B3"/>
    <w:rsid w:val="009777D9"/>
    <w:rsid w:val="00991B88"/>
    <w:rsid w:val="009A5753"/>
    <w:rsid w:val="009A579D"/>
    <w:rsid w:val="009E3297"/>
    <w:rsid w:val="009F734F"/>
    <w:rsid w:val="00A246B6"/>
    <w:rsid w:val="00A47E70"/>
    <w:rsid w:val="00A50CF0"/>
    <w:rsid w:val="00A73C82"/>
    <w:rsid w:val="00A7671C"/>
    <w:rsid w:val="00AA1E35"/>
    <w:rsid w:val="00AA2CBC"/>
    <w:rsid w:val="00AC5820"/>
    <w:rsid w:val="00AD1CD8"/>
    <w:rsid w:val="00B258BB"/>
    <w:rsid w:val="00B64B42"/>
    <w:rsid w:val="00B67B97"/>
    <w:rsid w:val="00B968C8"/>
    <w:rsid w:val="00BA3EC5"/>
    <w:rsid w:val="00BA51D9"/>
    <w:rsid w:val="00BB5DFC"/>
    <w:rsid w:val="00BD279D"/>
    <w:rsid w:val="00BD6BB8"/>
    <w:rsid w:val="00C66BA2"/>
    <w:rsid w:val="00C870F6"/>
    <w:rsid w:val="00C907B5"/>
    <w:rsid w:val="00C93F52"/>
    <w:rsid w:val="00C95985"/>
    <w:rsid w:val="00CC5026"/>
    <w:rsid w:val="00CC68D0"/>
    <w:rsid w:val="00CD3A20"/>
    <w:rsid w:val="00D01C3F"/>
    <w:rsid w:val="00D03F9A"/>
    <w:rsid w:val="00D06D51"/>
    <w:rsid w:val="00D24991"/>
    <w:rsid w:val="00D26AFE"/>
    <w:rsid w:val="00D34878"/>
    <w:rsid w:val="00D50255"/>
    <w:rsid w:val="00D625E5"/>
    <w:rsid w:val="00D66520"/>
    <w:rsid w:val="00D84AE9"/>
    <w:rsid w:val="00D85D99"/>
    <w:rsid w:val="00D9124E"/>
    <w:rsid w:val="00D962A7"/>
    <w:rsid w:val="00DE34CF"/>
    <w:rsid w:val="00DF7BA3"/>
    <w:rsid w:val="00E131A0"/>
    <w:rsid w:val="00E13F3D"/>
    <w:rsid w:val="00E34898"/>
    <w:rsid w:val="00E72DFF"/>
    <w:rsid w:val="00EB09B7"/>
    <w:rsid w:val="00EE7D7C"/>
    <w:rsid w:val="00F25D98"/>
    <w:rsid w:val="00F300FB"/>
    <w:rsid w:val="00F370D2"/>
    <w:rsid w:val="00F9066D"/>
    <w:rsid w:val="00FB518B"/>
    <w:rsid w:val="00FB6386"/>
    <w:rsid w:val="00FC7F4D"/>
    <w:rsid w:val="00FD7528"/>
    <w:rsid w:val="00FF4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32678"/>
    <w:rPr>
      <w:rFonts w:ascii="Times New Roman" w:hAnsi="Times New Roman"/>
      <w:lang w:val="en-GB" w:eastAsia="en-GB"/>
    </w:rPr>
  </w:style>
  <w:style w:type="character" w:customStyle="1" w:styleId="B2Char">
    <w:name w:val="B2 Char"/>
    <w:link w:val="B2"/>
    <w:qFormat/>
    <w:locked/>
    <w:rsid w:val="00432678"/>
    <w:rPr>
      <w:rFonts w:ascii="Times New Roman" w:hAnsi="Times New Roman"/>
      <w:lang w:val="en-GB" w:eastAsia="en-GB"/>
    </w:rPr>
  </w:style>
  <w:style w:type="character" w:customStyle="1" w:styleId="NOZchn">
    <w:name w:val="NO Zchn"/>
    <w:link w:val="NO"/>
    <w:qFormat/>
    <w:rsid w:val="00432678"/>
    <w:rPr>
      <w:rFonts w:ascii="Times New Roman" w:hAnsi="Times New Roman"/>
      <w:lang w:val="en-GB" w:eastAsia="en-GB"/>
    </w:rPr>
  </w:style>
  <w:style w:type="table" w:styleId="TableGrid">
    <w:name w:val="Table Grid"/>
    <w:basedOn w:val="TableNormal"/>
    <w:rsid w:val="00E131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131A0"/>
    <w:rPr>
      <w:rFonts w:ascii="Arial" w:hAnsi="Arial"/>
      <w:b/>
      <w:lang w:val="en-GB" w:eastAsia="en-GB"/>
    </w:rPr>
  </w:style>
  <w:style w:type="character" w:customStyle="1" w:styleId="TFChar">
    <w:name w:val="TF Char"/>
    <w:link w:val="TF"/>
    <w:rsid w:val="00E131A0"/>
    <w:rPr>
      <w:rFonts w:ascii="Arial" w:hAnsi="Arial"/>
      <w:b/>
      <w:lang w:val="en-GB" w:eastAsia="en-GB"/>
    </w:rPr>
  </w:style>
  <w:style w:type="character" w:customStyle="1" w:styleId="TALChar">
    <w:name w:val="TAL Char"/>
    <w:link w:val="TAL"/>
    <w:qFormat/>
    <w:rsid w:val="00E131A0"/>
    <w:rPr>
      <w:rFonts w:ascii="Arial" w:hAnsi="Arial"/>
      <w:sz w:val="18"/>
      <w:lang w:val="en-GB" w:eastAsia="en-GB"/>
    </w:rPr>
  </w:style>
  <w:style w:type="character" w:customStyle="1" w:styleId="TAHCar">
    <w:name w:val="TAH Car"/>
    <w:link w:val="TAH"/>
    <w:qFormat/>
    <w:rsid w:val="00E131A0"/>
    <w:rPr>
      <w:rFonts w:ascii="Arial" w:hAnsi="Arial"/>
      <w:b/>
      <w:sz w:val="18"/>
      <w:lang w:val="en-GB" w:eastAsia="en-GB"/>
    </w:rPr>
  </w:style>
  <w:style w:type="character" w:customStyle="1" w:styleId="TACChar">
    <w:name w:val="TAC Char"/>
    <w:link w:val="TAC"/>
    <w:qFormat/>
    <w:rsid w:val="00E131A0"/>
    <w:rPr>
      <w:rFonts w:ascii="Arial" w:hAnsi="Arial"/>
      <w:sz w:val="18"/>
      <w:lang w:val="en-GB" w:eastAsia="en-GB"/>
    </w:rPr>
  </w:style>
  <w:style w:type="character" w:customStyle="1" w:styleId="TANChar">
    <w:name w:val="TAN Char"/>
    <w:link w:val="TAN"/>
    <w:rsid w:val="00E131A0"/>
    <w:rPr>
      <w:rFonts w:ascii="Arial" w:hAnsi="Arial"/>
      <w:sz w:val="18"/>
      <w:lang w:val="en-GB" w:eastAsia="en-GB"/>
    </w:rPr>
  </w:style>
  <w:style w:type="paragraph" w:styleId="Revision">
    <w:name w:val="Revision"/>
    <w:hidden/>
    <w:uiPriority w:val="99"/>
    <w:semiHidden/>
    <w:rsid w:val="00E131A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4</Pages>
  <Words>969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4</cp:revision>
  <cp:lastPrinted>1899-12-31T23:00:00Z</cp:lastPrinted>
  <dcterms:created xsi:type="dcterms:W3CDTF">2026-02-12T06:17:00Z</dcterms:created>
  <dcterms:modified xsi:type="dcterms:W3CDTF">2026-02-12T11:32:00Z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S2-2600790</vt:lpwstr>
  </property>
  <property fmtid="{D5CDD505-2E9C-101B-9397-08002B2CF9AE}" pid="10" name="Spec#">
    <vt:lpwstr>23.288</vt:lpwstr>
  </property>
  <property fmtid="{D5CDD505-2E9C-101B-9397-08002B2CF9AE}" pid="11" name="Cr#">
    <vt:lpwstr>1555</vt:lpwstr>
  </property>
  <property fmtid="{D5CDD505-2E9C-101B-9397-08002B2CF9AE}" pid="12" name="Revision">
    <vt:lpwstr>-</vt:lpwstr>
  </property>
  <property fmtid="{D5CDD505-2E9C-101B-9397-08002B2CF9AE}" pid="13" name="Version">
    <vt:lpwstr>19.5.0</vt:lpwstr>
  </property>
  <property fmtid="{D5CDD505-2E9C-101B-9397-08002B2CF9AE}" pid="14" name="CrTitle">
    <vt:lpwstr>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